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8F17" w14:textId="77777777" w:rsidR="00834CE0" w:rsidRDefault="00A40057">
      <w:pPr>
        <w:pStyle w:val="Textbodyuser"/>
        <w:ind w:right="49"/>
        <w:jc w:val="center"/>
        <w:rPr>
          <w:rFonts w:ascii="Calibri" w:hAnsi="Calibri" w:cs="Verdana"/>
          <w:b/>
          <w:bCs/>
          <w:sz w:val="32"/>
          <w:szCs w:val="32"/>
          <w:u w:val="single"/>
          <w:shd w:val="clear" w:color="auto" w:fill="FFFF00"/>
        </w:rPr>
      </w:pPr>
      <w:proofErr w:type="spellStart"/>
      <w:r>
        <w:rPr>
          <w:rFonts w:ascii="Calibri" w:hAnsi="Calibri" w:cs="Verdana"/>
          <w:b/>
          <w:bCs/>
          <w:sz w:val="32"/>
          <w:szCs w:val="32"/>
          <w:u w:val="single"/>
          <w:shd w:val="clear" w:color="auto" w:fill="FFFF00"/>
        </w:rPr>
        <w:t>Fac</w:t>
      </w:r>
      <w:proofErr w:type="spellEnd"/>
      <w:r>
        <w:rPr>
          <w:rFonts w:ascii="Calibri" w:hAnsi="Calibri" w:cs="Verdana"/>
          <w:b/>
          <w:bCs/>
          <w:sz w:val="32"/>
          <w:szCs w:val="32"/>
          <w:u w:val="single"/>
          <w:shd w:val="clear" w:color="auto" w:fill="FFFF00"/>
        </w:rPr>
        <w:t>- simile</w:t>
      </w:r>
    </w:p>
    <w:p w14:paraId="1D9A24F9" w14:textId="77777777" w:rsidR="00834CE0" w:rsidRDefault="00A40057">
      <w:pPr>
        <w:pStyle w:val="Textbodyuser"/>
        <w:ind w:right="49"/>
        <w:jc w:val="center"/>
      </w:pPr>
      <w:r>
        <w:rPr>
          <w:rFonts w:ascii="Calibri" w:hAnsi="Calibri" w:cs="Verdana"/>
          <w:b/>
          <w:bCs/>
          <w:sz w:val="24"/>
          <w:szCs w:val="24"/>
        </w:rPr>
        <w:t>DICHIARAZIONE SOSTITUTIVA DELL’ATTO DI NOTORIET</w:t>
      </w:r>
      <w:r>
        <w:rPr>
          <w:rFonts w:ascii="Calibri" w:hAnsi="Calibri" w:cs="Verdana"/>
          <w:b/>
          <w:bCs/>
          <w:caps/>
          <w:sz w:val="24"/>
          <w:szCs w:val="24"/>
        </w:rPr>
        <w:t>à PER CONTRIBUTI DE-MINIMIS</w:t>
      </w:r>
    </w:p>
    <w:p w14:paraId="3D89201A" w14:textId="77777777" w:rsidR="00834CE0" w:rsidRDefault="00A40057">
      <w:pPr>
        <w:pStyle w:val="Standarduser"/>
        <w:jc w:val="center"/>
        <w:rPr>
          <w:rFonts w:ascii="Calibri" w:hAnsi="Calibri" w:cs="Verdana"/>
          <w:b/>
          <w:sz w:val="24"/>
          <w:szCs w:val="24"/>
        </w:rPr>
      </w:pPr>
      <w:r>
        <w:rPr>
          <w:rFonts w:ascii="Calibri" w:hAnsi="Calibri" w:cs="Verdana"/>
          <w:b/>
          <w:sz w:val="24"/>
          <w:szCs w:val="24"/>
        </w:rPr>
        <w:t>ai sensi dell’art. 47 D.P.R. 28 dicembre 2000, n. 445</w:t>
      </w:r>
    </w:p>
    <w:p w14:paraId="50A14F66" w14:textId="77777777" w:rsidR="00834CE0" w:rsidRDefault="00834CE0">
      <w:pPr>
        <w:pStyle w:val="Textbodyuser"/>
        <w:ind w:right="49"/>
        <w:rPr>
          <w:rFonts w:ascii="Calibri" w:hAnsi="Calibri" w:cs="Verdana"/>
          <w:sz w:val="24"/>
        </w:rPr>
      </w:pPr>
    </w:p>
    <w:p w14:paraId="576FE09B" w14:textId="77777777" w:rsidR="00834CE0" w:rsidRDefault="00A40057">
      <w:pPr>
        <w:pStyle w:val="Textbody"/>
        <w:spacing w:after="0"/>
        <w:rPr>
          <w:rFonts w:eastAsia="Arial Unicode MS" w:cs="Times New Roman"/>
          <w:sz w:val="24"/>
          <w:szCs w:val="24"/>
          <w:lang w:val="it-IT"/>
        </w:rPr>
      </w:pPr>
      <w:r>
        <w:rPr>
          <w:rFonts w:eastAsia="Arial Unicode MS" w:cs="Times New Roman"/>
          <w:sz w:val="24"/>
          <w:szCs w:val="24"/>
          <w:lang w:val="it-IT"/>
        </w:rPr>
        <w:t>Il/la sottoscritto/a:</w:t>
      </w:r>
    </w:p>
    <w:p w14:paraId="7A08915E" w14:textId="77777777" w:rsidR="00834CE0" w:rsidRDefault="00A40057">
      <w:pPr>
        <w:pStyle w:val="Standard"/>
        <w:spacing w:line="276" w:lineRule="auto"/>
      </w:pPr>
      <w:r>
        <w:rPr>
          <w:sz w:val="24"/>
          <w:szCs w:val="24"/>
          <w:lang w:val="it-IT"/>
        </w:rPr>
        <w:t xml:space="preserve">Codice </w:t>
      </w:r>
      <w:proofErr w:type="gramStart"/>
      <w:r>
        <w:rPr>
          <w:sz w:val="24"/>
          <w:szCs w:val="24"/>
          <w:lang w:val="it-IT"/>
        </w:rPr>
        <w:t>fiscale</w:t>
      </w:r>
      <w:r>
        <w:rPr>
          <w:spacing w:val="-4"/>
          <w:sz w:val="24"/>
          <w:szCs w:val="24"/>
          <w:lang w:val="it-IT"/>
        </w:rPr>
        <w:t xml:space="preserve">  </w:t>
      </w:r>
      <w:r>
        <w:rPr>
          <w:sz w:val="24"/>
          <w:szCs w:val="24"/>
          <w:lang w:val="it-IT"/>
        </w:rPr>
        <w:t>nato</w:t>
      </w:r>
      <w:proofErr w:type="gramEnd"/>
      <w:r>
        <w:rPr>
          <w:sz w:val="24"/>
          <w:szCs w:val="24"/>
          <w:lang w:val="it-IT"/>
        </w:rPr>
        <w:t>/a</w:t>
      </w:r>
      <w:r>
        <w:rPr>
          <w:spacing w:val="-3"/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</w:t>
      </w:r>
      <w:proofErr w:type="spellEnd"/>
      <w:r>
        <w:rPr>
          <w:sz w:val="24"/>
          <w:szCs w:val="24"/>
          <w:lang w:val="it-IT"/>
        </w:rPr>
        <w:t xml:space="preserve">    il</w:t>
      </w:r>
    </w:p>
    <w:p w14:paraId="35BDB50A" w14:textId="77777777" w:rsidR="00834CE0" w:rsidRDefault="00A40057">
      <w:pPr>
        <w:pStyle w:val="Textbody"/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residente</w:t>
      </w:r>
      <w:r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   in</w:t>
      </w:r>
      <w:r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via    n</w:t>
      </w:r>
      <w:proofErr w:type="gramStart"/>
      <w:r>
        <w:rPr>
          <w:sz w:val="24"/>
          <w:szCs w:val="24"/>
          <w:lang w:val="it-IT"/>
        </w:rPr>
        <w:t>°  CAP</w:t>
      </w:r>
      <w:proofErr w:type="gramEnd"/>
    </w:p>
    <w:p w14:paraId="49D71E11" w14:textId="77777777" w:rsidR="00834CE0" w:rsidRDefault="00A40057">
      <w:pPr>
        <w:pStyle w:val="Textbody"/>
        <w:spacing w:after="0"/>
        <w:rPr>
          <w:sz w:val="24"/>
          <w:szCs w:val="24"/>
          <w:lang w:val="it-IT"/>
        </w:rPr>
      </w:pPr>
      <w:r>
        <w:rPr>
          <w:rFonts w:eastAsia="Arial Unicode MS" w:cs="Times New Roman"/>
          <w:spacing w:val="-5"/>
          <w:sz w:val="24"/>
          <w:szCs w:val="24"/>
          <w:lang w:val="it-IT"/>
        </w:rPr>
        <w:t>in qualità di (</w:t>
      </w:r>
      <w:proofErr w:type="spellStart"/>
      <w:proofErr w:type="gramStart"/>
      <w:r>
        <w:rPr>
          <w:rFonts w:eastAsia="Arial Unicode MS" w:cs="Times New Roman"/>
          <w:spacing w:val="-5"/>
          <w:sz w:val="24"/>
          <w:szCs w:val="24"/>
          <w:lang w:val="it-IT"/>
        </w:rPr>
        <w:t>es.</w:t>
      </w:r>
      <w:r>
        <w:rPr>
          <w:rFonts w:eastAsia="Arial Unicode MS" w:cs="Times New Roman"/>
          <w:sz w:val="24"/>
          <w:szCs w:val="24"/>
          <w:lang w:val="it-IT"/>
        </w:rPr>
        <w:t>legale</w:t>
      </w:r>
      <w:proofErr w:type="spellEnd"/>
      <w:proofErr w:type="gramEnd"/>
      <w:r>
        <w:rPr>
          <w:rFonts w:eastAsia="Arial Unicode MS" w:cs="Times New Roman"/>
          <w:sz w:val="24"/>
          <w:szCs w:val="24"/>
          <w:lang w:val="it-IT"/>
        </w:rPr>
        <w:t xml:space="preserve"> rappresentante, altro soggetto con potere di firma*)  </w:t>
      </w:r>
    </w:p>
    <w:p w14:paraId="5CA95F6B" w14:textId="77777777" w:rsidR="00834CE0" w:rsidRDefault="00A40057">
      <w:pPr>
        <w:pStyle w:val="Textbody"/>
        <w:spacing w:after="0"/>
        <w:rPr>
          <w:sz w:val="24"/>
          <w:szCs w:val="24"/>
          <w:lang w:val="it-IT"/>
        </w:rPr>
      </w:pPr>
      <w:r>
        <w:rPr>
          <w:rFonts w:eastAsia="Arial Unicode MS" w:cs="Times New Roman"/>
          <w:sz w:val="24"/>
          <w:szCs w:val="24"/>
          <w:lang w:val="it-IT"/>
        </w:rPr>
        <w:t xml:space="preserve">dell’Ente  </w:t>
      </w:r>
    </w:p>
    <w:p w14:paraId="68BE85A1" w14:textId="77777777" w:rsidR="00834CE0" w:rsidRDefault="00A40057">
      <w:pPr>
        <w:pStyle w:val="Standard"/>
        <w:spacing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avente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sede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legale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via/piazza   </w:t>
      </w:r>
      <w:proofErr w:type="spellStart"/>
      <w:r>
        <w:rPr>
          <w:sz w:val="24"/>
          <w:szCs w:val="24"/>
          <w:lang w:val="it-IT"/>
        </w:rPr>
        <w:t>ComuneCAP</w:t>
      </w:r>
      <w:proofErr w:type="spellEnd"/>
    </w:p>
    <w:p w14:paraId="701951B2" w14:textId="77777777" w:rsidR="00834CE0" w:rsidRDefault="00A40057">
      <w:pPr>
        <w:pStyle w:val="Textbody"/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partita</w:t>
      </w:r>
      <w:r>
        <w:rPr>
          <w:spacing w:val="-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I.V.A.       codice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fiscale</w:t>
      </w:r>
    </w:p>
    <w:p w14:paraId="165FFC33" w14:textId="77777777" w:rsidR="00834CE0" w:rsidRDefault="00A40057">
      <w:pPr>
        <w:pStyle w:val="Textbody"/>
        <w:spacing w:after="0"/>
        <w:rPr>
          <w:sz w:val="24"/>
          <w:szCs w:val="24"/>
          <w:lang w:val="it-IT"/>
        </w:rPr>
      </w:pPr>
      <w:proofErr w:type="gramStart"/>
      <w:r>
        <w:rPr>
          <w:rFonts w:eastAsia="Arial Unicode MS" w:cs="Times New Roman"/>
          <w:sz w:val="24"/>
          <w:szCs w:val="24"/>
          <w:lang w:val="it-IT"/>
        </w:rPr>
        <w:t>telefono  PEC</w:t>
      </w:r>
      <w:proofErr w:type="gramEnd"/>
    </w:p>
    <w:p w14:paraId="7B5ADE9B" w14:textId="77777777" w:rsidR="00834CE0" w:rsidRDefault="00834CE0">
      <w:pPr>
        <w:pStyle w:val="Textbody"/>
      </w:pPr>
    </w:p>
    <w:p w14:paraId="681AD558" w14:textId="0CAE655A" w:rsidR="00834CE0" w:rsidRDefault="00A40057">
      <w:pPr>
        <w:pStyle w:val="CORPO10CHIARO"/>
        <w:numPr>
          <w:ilvl w:val="0"/>
          <w:numId w:val="8"/>
        </w:numPr>
        <w:jc w:val="both"/>
        <w:rPr>
          <w:rFonts w:ascii="Calibri" w:eastAsia="Times New Roman" w:hAnsi="Calibri" w:cs="Verdana"/>
          <w:sz w:val="24"/>
        </w:rPr>
      </w:pPr>
      <w:r>
        <w:rPr>
          <w:rFonts w:ascii="Calibri" w:eastAsia="Times New Roman" w:hAnsi="Calibri" w:cs="Verdana"/>
          <w:sz w:val="24"/>
        </w:rPr>
        <w:t xml:space="preserve">in riferimento alla domanda di contributo a valere sull’ Avviso pubblico </w:t>
      </w:r>
      <w:r w:rsidRPr="00A40057">
        <w:rPr>
          <w:rFonts w:ascii="Calibri" w:eastAsia="Times New Roman" w:hAnsi="Calibri" w:cs="Verdana"/>
          <w:sz w:val="24"/>
        </w:rPr>
        <w:t xml:space="preserve">per la selezione di Enti del Terzo Settore disponibili alla co-progettazione </w:t>
      </w:r>
      <w:r>
        <w:rPr>
          <w:rFonts w:ascii="Calibri" w:eastAsia="Times New Roman" w:hAnsi="Calibri" w:cs="Verdana"/>
          <w:sz w:val="24"/>
        </w:rPr>
        <w:t>“</w:t>
      </w:r>
      <w:r w:rsidRPr="00A40057">
        <w:rPr>
          <w:rFonts w:ascii="Calibri" w:eastAsia="Times New Roman" w:hAnsi="Calibri" w:cs="Verdana"/>
          <w:sz w:val="24"/>
        </w:rPr>
        <w:t>in materia di servizi extrascolastici ed assistenza mensa con il Comune di Giaveno.</w:t>
      </w:r>
      <w:r>
        <w:rPr>
          <w:rFonts w:ascii="Calibri" w:eastAsia="Times New Roman" w:hAnsi="Calibri" w:cs="Verdana"/>
          <w:sz w:val="24"/>
        </w:rPr>
        <w:t xml:space="preserve">” con il Comune di </w:t>
      </w:r>
      <w:r w:rsidR="00BB7627">
        <w:rPr>
          <w:rFonts w:ascii="Calibri" w:eastAsia="Times New Roman" w:hAnsi="Calibri" w:cs="Verdana"/>
          <w:sz w:val="24"/>
        </w:rPr>
        <w:t>Giaveno</w:t>
      </w:r>
      <w:r>
        <w:rPr>
          <w:rFonts w:ascii="Calibri" w:eastAsia="Times New Roman" w:hAnsi="Calibri" w:cs="Verdana"/>
          <w:sz w:val="24"/>
        </w:rPr>
        <w:t xml:space="preserve"> e al fine di ottenere gli incentivi «de-</w:t>
      </w:r>
      <w:proofErr w:type="spellStart"/>
      <w:r>
        <w:rPr>
          <w:rFonts w:ascii="Calibri" w:eastAsia="Times New Roman" w:hAnsi="Calibri" w:cs="Verdana"/>
          <w:sz w:val="24"/>
        </w:rPr>
        <w:t>minimis</w:t>
      </w:r>
      <w:proofErr w:type="spellEnd"/>
      <w:r>
        <w:rPr>
          <w:rFonts w:ascii="Calibri" w:eastAsia="Times New Roman" w:hAnsi="Calibri" w:cs="Verdana"/>
          <w:sz w:val="24"/>
        </w:rPr>
        <w:t>» nel quadro normativo di cui al Regolamento (UE) n. 1407/2013 della Commissione (pubblicato sulla GUUE n. L 352 del 24.12.2013)</w:t>
      </w:r>
    </w:p>
    <w:p w14:paraId="687786AE" w14:textId="77777777" w:rsidR="00834CE0" w:rsidRDefault="00A40057">
      <w:pPr>
        <w:pStyle w:val="CORPO10CHIARO"/>
        <w:numPr>
          <w:ilvl w:val="0"/>
          <w:numId w:val="8"/>
        </w:numPr>
        <w:jc w:val="both"/>
        <w:rPr>
          <w:rFonts w:ascii="Calibri" w:eastAsia="Times New Roman" w:hAnsi="Calibri" w:cs="Verdana"/>
          <w:sz w:val="24"/>
        </w:rPr>
      </w:pPr>
      <w:r>
        <w:rPr>
          <w:rFonts w:ascii="Calibri" w:eastAsia="Times New Roman" w:hAnsi="Calibri" w:cs="Verdana"/>
          <w:sz w:val="24"/>
        </w:rPr>
        <w:t>ai sensi degli articoli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</w:t>
      </w:r>
      <w:r>
        <w:rPr>
          <w:rFonts w:ascii="Calibri" w:eastAsia="Times New Roman" w:hAnsi="Calibri" w:cs="Verdana"/>
          <w:sz w:val="24"/>
        </w:rPr>
        <w:t>ll’adozione del provvedimento di decadenza (art. 75 d.P.R. 28 dicembre 2000, n. 445)</w:t>
      </w:r>
    </w:p>
    <w:p w14:paraId="4C76A8C3" w14:textId="77777777" w:rsidR="00834CE0" w:rsidRDefault="00834CE0">
      <w:pPr>
        <w:pStyle w:val="CORPO10CHIARO"/>
        <w:jc w:val="both"/>
        <w:rPr>
          <w:rFonts w:ascii="Calibri" w:eastAsia="Times New Roman" w:hAnsi="Calibri" w:cs="Verdana"/>
          <w:sz w:val="24"/>
        </w:rPr>
      </w:pPr>
    </w:p>
    <w:p w14:paraId="7F351BB9" w14:textId="77777777" w:rsidR="00834CE0" w:rsidRDefault="00A40057">
      <w:pPr>
        <w:pStyle w:val="Textbody"/>
        <w:spacing w:after="0" w:line="360" w:lineRule="auto"/>
        <w:jc w:val="center"/>
        <w:rPr>
          <w:rFonts w:eastAsia="Times New Roman" w:cs="Verdana"/>
          <w:sz w:val="24"/>
          <w:szCs w:val="24"/>
          <w:lang w:val="it-IT" w:eastAsia="it-IT" w:bidi="it-IT"/>
        </w:rPr>
      </w:pPr>
      <w:r>
        <w:rPr>
          <w:rFonts w:eastAsia="Times New Roman" w:cs="Verdana"/>
          <w:sz w:val="24"/>
          <w:szCs w:val="24"/>
          <w:lang w:val="it-IT" w:eastAsia="it-IT" w:bidi="it-IT"/>
        </w:rPr>
        <w:t>DICHIARA</w:t>
      </w:r>
    </w:p>
    <w:p w14:paraId="33759513" w14:textId="77777777" w:rsidR="00834CE0" w:rsidRDefault="00A40057">
      <w:pPr>
        <w:pStyle w:val="Textbody"/>
        <w:spacing w:after="0" w:line="360" w:lineRule="auto"/>
        <w:rPr>
          <w:rFonts w:cs="Verdana"/>
          <w:sz w:val="24"/>
        </w:rPr>
      </w:pPr>
      <w:r>
        <w:rPr>
          <w:rFonts w:eastAsia="Times New Roman" w:cs="Verdana"/>
          <w:sz w:val="24"/>
          <w:szCs w:val="24"/>
          <w:lang w:val="it-IT" w:eastAsia="it-IT" w:bidi="it-IT"/>
        </w:rPr>
        <w:t>che l’operatore economico:</w:t>
      </w:r>
    </w:p>
    <w:p w14:paraId="40E4BFF6" w14:textId="77777777" w:rsidR="00834CE0" w:rsidRDefault="00A40057">
      <w:pPr>
        <w:pStyle w:val="Textbodyuser"/>
        <w:numPr>
          <w:ilvl w:val="1"/>
          <w:numId w:val="9"/>
        </w:numPr>
        <w:tabs>
          <w:tab w:val="left" w:pos="568"/>
        </w:tabs>
        <w:suppressAutoHyphens w:val="0"/>
        <w:spacing w:before="60" w:after="60"/>
      </w:pPr>
      <w:r>
        <w:rPr>
          <w:rFonts w:ascii="Calibri" w:hAnsi="Calibri" w:cs="Verdana"/>
          <w:b/>
          <w:sz w:val="24"/>
          <w:szCs w:val="24"/>
        </w:rPr>
        <w:t xml:space="preserve"> </w:t>
      </w:r>
      <w:r>
        <w:rPr>
          <w:rFonts w:ascii="Calibri" w:hAnsi="Calibri" w:cs="Verdana"/>
          <w:sz w:val="24"/>
          <w:szCs w:val="24"/>
        </w:rPr>
        <w:t>NON è collegat</w:t>
      </w:r>
      <w:bookmarkStart w:id="0" w:name="_Ref420527361"/>
      <w:bookmarkEnd w:id="0"/>
      <w:r>
        <w:rPr>
          <w:rFonts w:ascii="Calibri" w:hAnsi="Calibri" w:cs="Verdana"/>
          <w:sz w:val="24"/>
          <w:szCs w:val="24"/>
        </w:rPr>
        <w:t>o, direttamente o indirettamente, con altre imprese</w:t>
      </w:r>
    </w:p>
    <w:p w14:paraId="22A513D7" w14:textId="77777777" w:rsidR="00834CE0" w:rsidRDefault="00A40057">
      <w:pPr>
        <w:pStyle w:val="Textbodyuser"/>
        <w:numPr>
          <w:ilvl w:val="1"/>
          <w:numId w:val="9"/>
        </w:numPr>
        <w:tabs>
          <w:tab w:val="left" w:pos="568"/>
        </w:tabs>
        <w:suppressAutoHyphens w:val="0"/>
        <w:spacing w:before="60" w:after="60"/>
      </w:pPr>
      <w:r>
        <w:rPr>
          <w:rFonts w:ascii="Calibri" w:hAnsi="Calibri" w:cs="Verdana"/>
          <w:i/>
          <w:sz w:val="24"/>
          <w:szCs w:val="24"/>
        </w:rPr>
        <w:t xml:space="preserve">(in alternativa al punto precedente) </w:t>
      </w:r>
      <w:r>
        <w:rPr>
          <w:rFonts w:ascii="Calibri" w:hAnsi="Calibri" w:cs="Verdana"/>
          <w:sz w:val="24"/>
          <w:szCs w:val="24"/>
        </w:rPr>
        <w:t>è collegato, direttamente o indirettamente, con le imprese seguenti aventi sede legale o unità operative in Italia:</w:t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7"/>
        <w:gridCol w:w="3787"/>
        <w:gridCol w:w="1781"/>
      </w:tblGrid>
      <w:tr w:rsidR="00834CE0" w14:paraId="7C628499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DFEB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Impresa </w:t>
            </w:r>
            <w:r>
              <w:rPr>
                <w:rFonts w:ascii="Calibri" w:hAnsi="Calibri" w:cs="Verdana"/>
                <w:b/>
                <w:bCs/>
                <w:i/>
                <w:sz w:val="20"/>
                <w:szCs w:val="20"/>
              </w:rPr>
              <w:t>(denominazione risultante da certificato CCIAA)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18C7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Sede legale </w:t>
            </w:r>
            <w:r>
              <w:rPr>
                <w:rFonts w:ascii="Calibri" w:hAnsi="Calibri" w:cs="Verdana"/>
                <w:b/>
                <w:bCs/>
                <w:i/>
                <w:sz w:val="20"/>
                <w:szCs w:val="20"/>
              </w:rPr>
              <w:t>(via e n. civico, CAP, Comune, Provincia)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8566" w14:textId="77777777" w:rsidR="00834CE0" w:rsidRDefault="00A40057">
            <w:pPr>
              <w:pStyle w:val="Textbodyuser"/>
              <w:tabs>
                <w:tab w:val="left" w:pos="426"/>
              </w:tabs>
              <w:spacing w:before="60" w:after="60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sz w:val="20"/>
                <w:szCs w:val="20"/>
              </w:rPr>
              <w:t>partita IVA</w:t>
            </w:r>
          </w:p>
        </w:tc>
      </w:tr>
      <w:tr w:rsidR="00834CE0" w14:paraId="6B70B53C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ED2C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9A1C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F7F1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  <w:tr w:rsidR="00834CE0" w14:paraId="097C265D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B316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293C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BF42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  <w:tr w:rsidR="00834CE0" w14:paraId="55005181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7A06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39E1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56C3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  <w:tr w:rsidR="00834CE0" w14:paraId="2BB56FD0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377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E84A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313C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  <w:tr w:rsidR="00834CE0" w14:paraId="51CC31A1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4E0F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8AF1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EBD5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  <w:tr w:rsidR="00834CE0" w14:paraId="1006FF8C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D2DE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5F45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4FD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  <w:tr w:rsidR="00834CE0" w14:paraId="0D0D30C6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44F8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D740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A784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  <w:tr w:rsidR="00834CE0" w14:paraId="79FB096C" w14:textId="77777777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9C9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0428" w14:textId="77777777" w:rsidR="00834CE0" w:rsidRDefault="00A40057">
            <w:pPr>
              <w:pStyle w:val="Textbodyuser"/>
              <w:tabs>
                <w:tab w:val="left" w:pos="426"/>
              </w:tabs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27BA" w14:textId="77777777" w:rsidR="00834CE0" w:rsidRDefault="00A40057">
            <w:pPr>
              <w:pStyle w:val="Textbodyuser"/>
              <w:tabs>
                <w:tab w:val="left" w:pos="426"/>
              </w:tabs>
              <w:jc w:val="center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     </w:t>
            </w:r>
          </w:p>
        </w:tc>
      </w:tr>
    </w:tbl>
    <w:p w14:paraId="2EA56201" w14:textId="77777777" w:rsidR="00834CE0" w:rsidRDefault="00834CE0">
      <w:pPr>
        <w:pStyle w:val="Textbodyuser"/>
        <w:tabs>
          <w:tab w:val="left" w:pos="568"/>
        </w:tabs>
        <w:suppressAutoHyphens w:val="0"/>
        <w:spacing w:before="60" w:after="60"/>
        <w:rPr>
          <w:rFonts w:ascii="Calibri" w:hAnsi="Calibri" w:cs="Verdana"/>
          <w:b/>
          <w:sz w:val="24"/>
          <w:szCs w:val="24"/>
        </w:rPr>
      </w:pPr>
    </w:p>
    <w:p w14:paraId="19AD9E40" w14:textId="77777777" w:rsidR="00834CE0" w:rsidRDefault="00A40057">
      <w:pPr>
        <w:pStyle w:val="Textbodyuser"/>
        <w:numPr>
          <w:ilvl w:val="0"/>
          <w:numId w:val="10"/>
        </w:numPr>
        <w:tabs>
          <w:tab w:val="left" w:pos="568"/>
        </w:tabs>
        <w:suppressAutoHyphens w:val="0"/>
        <w:spacing w:before="60" w:after="60"/>
      </w:pPr>
      <w:r>
        <w:rPr>
          <w:rFonts w:ascii="Calibri" w:hAnsi="Calibri" w:cs="Verdana"/>
          <w:sz w:val="24"/>
          <w:szCs w:val="24"/>
        </w:rPr>
        <w:t xml:space="preserve">che l’esercizio finanziario (anno fiscale) </w:t>
      </w:r>
      <w:proofErr w:type="gramStart"/>
      <w:r>
        <w:rPr>
          <w:rFonts w:ascii="Calibri" w:hAnsi="Calibri" w:cs="Verdana"/>
          <w:sz w:val="24"/>
          <w:szCs w:val="24"/>
        </w:rPr>
        <w:t>dell’ operatore</w:t>
      </w:r>
      <w:proofErr w:type="gramEnd"/>
      <w:r>
        <w:rPr>
          <w:rFonts w:ascii="Calibri" w:hAnsi="Calibri" w:cs="Verdana"/>
          <w:sz w:val="24"/>
          <w:szCs w:val="24"/>
        </w:rPr>
        <w:t xml:space="preserve"> economico inizia il ……………... e termina il ……………………     </w:t>
      </w:r>
    </w:p>
    <w:p w14:paraId="349CC794" w14:textId="77777777" w:rsidR="00834CE0" w:rsidRDefault="00A40057">
      <w:pPr>
        <w:pStyle w:val="Textbodyuser"/>
        <w:tabs>
          <w:tab w:val="left" w:pos="426"/>
        </w:tabs>
        <w:spacing w:before="240" w:after="60"/>
      </w:pPr>
      <w:r>
        <w:rPr>
          <w:rFonts w:ascii="Calibri" w:hAnsi="Calibri" w:cs="Verdana"/>
          <w:sz w:val="24"/>
          <w:szCs w:val="24"/>
        </w:rPr>
        <w:lastRenderedPageBreak/>
        <w:t xml:space="preserve">che </w:t>
      </w:r>
      <w:r>
        <w:rPr>
          <w:rFonts w:ascii="Calibri" w:hAnsi="Calibri" w:cs="Verdana"/>
          <w:b/>
          <w:sz w:val="24"/>
          <w:szCs w:val="24"/>
        </w:rPr>
        <w:t>all’impresa “unica”</w:t>
      </w:r>
      <w:bookmarkStart w:id="1" w:name="_Ref4205271461"/>
      <w:bookmarkEnd w:id="1"/>
      <w:r>
        <w:rPr>
          <w:rStyle w:val="Footnoteanchor"/>
          <w:rFonts w:ascii="Calibri" w:hAnsi="Calibri" w:cs="Verdana"/>
          <w:sz w:val="24"/>
          <w:szCs w:val="24"/>
        </w:rPr>
        <w:footnoteReference w:id="1"/>
      </w:r>
      <w:r>
        <w:rPr>
          <w:rFonts w:ascii="Calibri" w:hAnsi="Calibri" w:cs="Verdana"/>
          <w:sz w:val="24"/>
          <w:szCs w:val="24"/>
        </w:rPr>
        <w:t xml:space="preserve"> richiedente:</w:t>
      </w:r>
    </w:p>
    <w:p w14:paraId="7DA159CB" w14:textId="77777777" w:rsidR="00834CE0" w:rsidRDefault="00A40057">
      <w:pPr>
        <w:pStyle w:val="Textbodyuser"/>
        <w:numPr>
          <w:ilvl w:val="1"/>
          <w:numId w:val="11"/>
        </w:numPr>
        <w:tabs>
          <w:tab w:val="left" w:pos="426"/>
        </w:tabs>
        <w:spacing w:before="240" w:after="60"/>
      </w:pPr>
      <w:r>
        <w:rPr>
          <w:rFonts w:ascii="Calibri" w:hAnsi="Calibri" w:cs="Verdana"/>
          <w:b/>
          <w:sz w:val="24"/>
          <w:szCs w:val="24"/>
        </w:rPr>
        <w:t xml:space="preserve">NON </w:t>
      </w:r>
      <w:proofErr w:type="gramStart"/>
      <w:r>
        <w:rPr>
          <w:rFonts w:ascii="Calibri" w:hAnsi="Calibri" w:cs="Verdana"/>
          <w:b/>
          <w:sz w:val="24"/>
          <w:szCs w:val="24"/>
        </w:rPr>
        <w:t>E’</w:t>
      </w:r>
      <w:proofErr w:type="gramEnd"/>
      <w:r>
        <w:rPr>
          <w:rFonts w:ascii="Calibri" w:hAnsi="Calibri" w:cs="Verdana"/>
          <w:b/>
          <w:sz w:val="24"/>
          <w:szCs w:val="24"/>
        </w:rPr>
        <w:t xml:space="preserve"> STATO CONCESSO</w:t>
      </w:r>
      <w:r>
        <w:rPr>
          <w:rFonts w:ascii="Calibri" w:hAnsi="Calibri" w:cs="Verdana"/>
          <w:sz w:val="24"/>
          <w:szCs w:val="24"/>
        </w:rPr>
        <w:t xml:space="preserve"> in Italia da pubbliche amministrazioni ovvero mediante risorse pubbliche, nell’esercizio finanziario corrente e nei due esercizi finanziari precedenti, </w:t>
      </w:r>
      <w:r>
        <w:rPr>
          <w:rFonts w:ascii="Calibri" w:hAnsi="Calibri" w:cs="Verdana"/>
          <w:b/>
          <w:sz w:val="24"/>
          <w:szCs w:val="24"/>
        </w:rPr>
        <w:t xml:space="preserve">alcun aiuto «de </w:t>
      </w:r>
      <w:proofErr w:type="spellStart"/>
      <w:r>
        <w:rPr>
          <w:rFonts w:ascii="Calibri" w:hAnsi="Calibri" w:cs="Verdana"/>
          <w:b/>
          <w:sz w:val="24"/>
          <w:szCs w:val="24"/>
        </w:rPr>
        <w:t>minimis</w:t>
      </w:r>
      <w:proofErr w:type="spellEnd"/>
      <w:r>
        <w:rPr>
          <w:rFonts w:ascii="Calibri" w:hAnsi="Calibri" w:cs="Verdana"/>
          <w:b/>
          <w:sz w:val="24"/>
          <w:szCs w:val="24"/>
        </w:rPr>
        <w:t>»</w:t>
      </w:r>
      <w:r>
        <w:rPr>
          <w:rFonts w:ascii="Calibri" w:hAnsi="Calibri" w:cs="Verdana"/>
          <w:sz w:val="24"/>
          <w:szCs w:val="24"/>
        </w:rPr>
        <w:t>, tenuto conto anche delle disposizioni relative a fusioni, acquisizioni, scissioni e trasferimenti di ramo d’aziend</w:t>
      </w:r>
      <w:bookmarkStart w:id="2" w:name="_Ref420527223"/>
      <w:bookmarkEnd w:id="2"/>
      <w:r>
        <w:rPr>
          <w:rFonts w:ascii="Calibri" w:hAnsi="Calibri" w:cs="Verdana"/>
          <w:sz w:val="24"/>
          <w:szCs w:val="24"/>
        </w:rPr>
        <w:t>a</w:t>
      </w:r>
    </w:p>
    <w:p w14:paraId="31FEC991" w14:textId="77777777" w:rsidR="00834CE0" w:rsidRDefault="00A40057">
      <w:pPr>
        <w:pStyle w:val="Textbodyuser"/>
        <w:numPr>
          <w:ilvl w:val="1"/>
          <w:numId w:val="11"/>
        </w:numPr>
        <w:tabs>
          <w:tab w:val="left" w:pos="426"/>
        </w:tabs>
        <w:spacing w:before="240" w:after="60"/>
      </w:pPr>
      <w:r>
        <w:rPr>
          <w:rFonts w:ascii="Calibri" w:hAnsi="Calibri" w:cs="Verdana"/>
          <w:i/>
          <w:sz w:val="24"/>
          <w:szCs w:val="24"/>
        </w:rPr>
        <w:t>(in alternativa al punto precedente)</w:t>
      </w:r>
      <w:r>
        <w:rPr>
          <w:rFonts w:ascii="Calibri" w:hAnsi="Calibri" w:cs="Verdana"/>
          <w:sz w:val="24"/>
          <w:szCs w:val="24"/>
        </w:rPr>
        <w:t xml:space="preserve"> che </w:t>
      </w:r>
      <w:r>
        <w:rPr>
          <w:rFonts w:ascii="Calibri" w:hAnsi="Calibri" w:cs="Verdana"/>
          <w:b/>
          <w:sz w:val="24"/>
          <w:szCs w:val="24"/>
        </w:rPr>
        <w:t>all’impresa “</w:t>
      </w:r>
      <w:proofErr w:type="spellStart"/>
      <w:proofErr w:type="gramStart"/>
      <w:r>
        <w:rPr>
          <w:rFonts w:ascii="Calibri" w:hAnsi="Calibri" w:cs="Verdana"/>
          <w:b/>
          <w:sz w:val="24"/>
          <w:szCs w:val="24"/>
        </w:rPr>
        <w:t>unica”</w:t>
      </w:r>
      <w:r>
        <w:rPr>
          <w:rFonts w:ascii="Calibri" w:hAnsi="Calibri" w:cs="Verdana"/>
          <w:sz w:val="24"/>
          <w:szCs w:val="24"/>
        </w:rPr>
        <w:t>richiedente</w:t>
      </w:r>
      <w:proofErr w:type="spellEnd"/>
      <w:proofErr w:type="gramEnd"/>
      <w:r>
        <w:rPr>
          <w:rFonts w:ascii="Calibri" w:hAnsi="Calibri" w:cs="Verdana"/>
          <w:sz w:val="24"/>
          <w:szCs w:val="24"/>
        </w:rPr>
        <w:t xml:space="preserve"> </w:t>
      </w:r>
      <w:r>
        <w:rPr>
          <w:rFonts w:ascii="Calibri" w:hAnsi="Calibri" w:cs="Verdana"/>
          <w:b/>
          <w:sz w:val="24"/>
          <w:szCs w:val="24"/>
        </w:rPr>
        <w:t>SONO STATI CONCESSI</w:t>
      </w:r>
      <w:r>
        <w:rPr>
          <w:rFonts w:ascii="Calibri" w:hAnsi="Calibri" w:cs="Verdana"/>
          <w:sz w:val="24"/>
          <w:szCs w:val="24"/>
        </w:rPr>
        <w:t xml:space="preserve"> in Italia da pubbliche amministrazioni ovvero mediante risorse pubbliche, nell’esercizio finanziario in corso al momento della concessione del contributo e nei due esercizi finanziari precedenti, </w:t>
      </w:r>
      <w:r>
        <w:rPr>
          <w:rFonts w:ascii="Calibri" w:hAnsi="Calibri" w:cs="Verdana"/>
          <w:b/>
          <w:sz w:val="24"/>
          <w:szCs w:val="24"/>
        </w:rPr>
        <w:t>i seguenti aiuti «de-</w:t>
      </w:r>
      <w:proofErr w:type="spellStart"/>
      <w:r>
        <w:rPr>
          <w:rFonts w:ascii="Calibri" w:hAnsi="Calibri" w:cs="Verdana"/>
          <w:b/>
          <w:sz w:val="24"/>
          <w:szCs w:val="24"/>
        </w:rPr>
        <w:t>minimis</w:t>
      </w:r>
      <w:proofErr w:type="spellEnd"/>
      <w:r>
        <w:rPr>
          <w:rFonts w:ascii="Calibri" w:hAnsi="Calibri" w:cs="Verdana"/>
          <w:b/>
          <w:sz w:val="24"/>
          <w:szCs w:val="24"/>
        </w:rPr>
        <w:t>»</w:t>
      </w:r>
      <w:r>
        <w:rPr>
          <w:rFonts w:ascii="Calibri" w:hAnsi="Calibri" w:cs="Verdana"/>
          <w:sz w:val="24"/>
          <w:szCs w:val="24"/>
        </w:rPr>
        <w:t>, tenuto conto anche delle disposizioni relative a fusioni, acquisizioni, scissioni e trasferimenti di ramo d’azienda:</w:t>
      </w:r>
    </w:p>
    <w:tbl>
      <w:tblPr>
        <w:tblW w:w="10409" w:type="dxa"/>
        <w:tblInd w:w="-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1477"/>
        <w:gridCol w:w="1225"/>
        <w:gridCol w:w="1326"/>
        <w:gridCol w:w="1124"/>
        <w:gridCol w:w="1365"/>
        <w:gridCol w:w="1119"/>
        <w:gridCol w:w="1296"/>
      </w:tblGrid>
      <w:tr w:rsidR="00834CE0" w14:paraId="423A7999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8D3B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</w:pPr>
            <w:r>
              <w:rPr>
                <w:rFonts w:ascii="Calibri" w:hAnsi="Calibri" w:cs="Arial"/>
                <w:b/>
                <w:sz w:val="20"/>
                <w:szCs w:val="20"/>
              </w:rPr>
              <w:t>Denominazione operatore economico</w:t>
            </w:r>
            <w:r>
              <w:rPr>
                <w:rStyle w:val="Footnoteanchor"/>
                <w:rFonts w:ascii="Calibri" w:hAnsi="Calibri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C3D5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Soggetto concedente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B373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Norma di riferimento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F9EC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Data concessione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C6F3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</w:pPr>
            <w:r>
              <w:rPr>
                <w:rFonts w:ascii="Calibri" w:hAnsi="Calibri" w:cs="Verdana"/>
                <w:b/>
                <w:sz w:val="20"/>
                <w:szCs w:val="20"/>
              </w:rPr>
              <w:t xml:space="preserve">Reg. UE de </w:t>
            </w:r>
            <w:proofErr w:type="spellStart"/>
            <w:r>
              <w:rPr>
                <w:rFonts w:ascii="Calibri" w:hAnsi="Calibri" w:cs="Verdana"/>
                <w:b/>
                <w:sz w:val="20"/>
                <w:szCs w:val="20"/>
              </w:rPr>
              <w:t>minimis</w:t>
            </w:r>
            <w:proofErr w:type="spellEnd"/>
            <w:r>
              <w:rPr>
                <w:rStyle w:val="Footnoteanchor"/>
                <w:rFonts w:ascii="Calibri" w:hAnsi="Calibri" w:cs="Verdana"/>
                <w:b/>
                <w:sz w:val="20"/>
                <w:szCs w:val="20"/>
              </w:rPr>
              <w:footnoteReference w:id="3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278D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Importo aiuto concesso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2CCF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Importo aiuto liquidato a saldo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B9D8" w14:textId="77777777" w:rsidR="00834CE0" w:rsidRDefault="00A40057">
            <w:pPr>
              <w:pStyle w:val="Textbodyindentuser"/>
              <w:snapToGrid w:val="0"/>
              <w:ind w:left="0" w:right="49" w:firstLine="0"/>
              <w:jc w:val="lef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Di cui per attività trasporto merci su strada per conto terzi</w:t>
            </w:r>
          </w:p>
        </w:tc>
      </w:tr>
      <w:tr w:rsidR="00834CE0" w14:paraId="73009A37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AC29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88F9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7766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4DB6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07CC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FE4B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4D47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61F5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659630AA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223E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A4E0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0510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E890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CD87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9F7D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6A61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01A0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38F4B361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C5EB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B23F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E79E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4BE0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A20D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7FBF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B6F9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6093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3FB7D646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711F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86C7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C4C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6120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E9A9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B47C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ECD0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B363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26896D3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1832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E4B2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52C9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C5DC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3E6C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833D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7D82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CB2D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0ACCD324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B82B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ED4A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F50B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7F12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D66B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8A88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5E11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AA23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1AACC96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B80F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0931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6C74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54D7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8682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113A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BC67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AF8E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4A7E8B2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670E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80D8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A294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E5E1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A19C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B257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9730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CF46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5DC1105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C92F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04BC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9976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EC68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0F87" w14:textId="77777777" w:rsidR="00834CE0" w:rsidRDefault="00A40057">
            <w:pPr>
              <w:pStyle w:val="Textbodyindentuser"/>
              <w:ind w:left="0" w:firstLine="0"/>
              <w:jc w:val="lef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606F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4EDD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4FDA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     </w:t>
            </w:r>
          </w:p>
        </w:tc>
      </w:tr>
      <w:tr w:rsidR="00834CE0" w14:paraId="09CAECED" w14:textId="77777777">
        <w:tc>
          <w:tcPr>
            <w:tcW w:w="6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077C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TOTALE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F6E4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     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504F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     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CB7B" w14:textId="77777777" w:rsidR="00834CE0" w:rsidRDefault="00A40057">
            <w:pPr>
              <w:pStyle w:val="Textbodyindentuser"/>
              <w:ind w:left="0" w:firstLine="0"/>
              <w:jc w:val="right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     </w:t>
            </w:r>
          </w:p>
        </w:tc>
      </w:tr>
    </w:tbl>
    <w:p w14:paraId="48EFFF43" w14:textId="77777777" w:rsidR="00834CE0" w:rsidRDefault="00834CE0">
      <w:pPr>
        <w:pStyle w:val="Textbodyuser"/>
        <w:tabs>
          <w:tab w:val="left" w:pos="426"/>
        </w:tabs>
        <w:spacing w:before="240" w:after="60"/>
        <w:jc w:val="both"/>
        <w:rPr>
          <w:rFonts w:ascii="Calibri" w:hAnsi="Calibri" w:cs="Verdana"/>
          <w:sz w:val="24"/>
          <w:szCs w:val="24"/>
        </w:rPr>
      </w:pPr>
    </w:p>
    <w:p w14:paraId="3A208BE6" w14:textId="77777777" w:rsidR="00834CE0" w:rsidRDefault="00A40057">
      <w:pPr>
        <w:pStyle w:val="Textbodyuser"/>
        <w:numPr>
          <w:ilvl w:val="0"/>
          <w:numId w:val="12"/>
        </w:numPr>
        <w:tabs>
          <w:tab w:val="left" w:pos="426"/>
        </w:tabs>
        <w:spacing w:before="240" w:after="60"/>
        <w:jc w:val="both"/>
        <w:rPr>
          <w:rFonts w:ascii="Calibri" w:hAnsi="Calibri"/>
        </w:rPr>
      </w:pPr>
      <w:r>
        <w:rPr>
          <w:rFonts w:ascii="Calibri" w:hAnsi="Calibri" w:cs="Verdana"/>
          <w:sz w:val="24"/>
          <w:szCs w:val="24"/>
        </w:rPr>
        <w:t>che pertanto l’importo teorico concedibile a valere sulla domanda di contributo suddetta è pari ad euro _______.</w:t>
      </w:r>
    </w:p>
    <w:p w14:paraId="0DA3D93D" w14:textId="77777777" w:rsidR="00834CE0" w:rsidRDefault="00A40057">
      <w:pPr>
        <w:pStyle w:val="Textbodyuser"/>
        <w:tabs>
          <w:tab w:val="left" w:pos="426"/>
        </w:tabs>
        <w:spacing w:before="240" w:after="60"/>
      </w:pPr>
      <w:r>
        <w:rPr>
          <w:rFonts w:ascii="Calibri" w:hAnsi="Calibri" w:cs="Verdana"/>
          <w:sz w:val="24"/>
          <w:szCs w:val="24"/>
        </w:rPr>
        <w:t>che l’operatore economico opera</w:t>
      </w:r>
    </w:p>
    <w:p w14:paraId="61D1B51A" w14:textId="77777777" w:rsidR="00834CE0" w:rsidRDefault="00A40057">
      <w:pPr>
        <w:pStyle w:val="Textbodyuser"/>
        <w:numPr>
          <w:ilvl w:val="1"/>
          <w:numId w:val="11"/>
        </w:numPr>
        <w:tabs>
          <w:tab w:val="left" w:pos="426"/>
        </w:tabs>
        <w:spacing w:before="240" w:after="60"/>
      </w:pPr>
      <w:r>
        <w:rPr>
          <w:rFonts w:ascii="Calibri" w:hAnsi="Calibri" w:cs="Verdana"/>
          <w:sz w:val="24"/>
          <w:szCs w:val="24"/>
        </w:rPr>
        <w:lastRenderedPageBreak/>
        <w:t xml:space="preserve">solo nei settori economici ammissibili al finanziamento </w:t>
      </w:r>
      <w:r>
        <w:rPr>
          <w:rFonts w:ascii="Calibri" w:hAnsi="Calibri" w:cs="Verdana"/>
          <w:i/>
          <w:sz w:val="24"/>
          <w:szCs w:val="24"/>
        </w:rPr>
        <w:t>de-</w:t>
      </w:r>
      <w:proofErr w:type="spellStart"/>
      <w:r>
        <w:rPr>
          <w:rFonts w:ascii="Calibri" w:hAnsi="Calibri" w:cs="Verdana"/>
          <w:i/>
          <w:sz w:val="24"/>
          <w:szCs w:val="24"/>
        </w:rPr>
        <w:t>minimis</w:t>
      </w:r>
      <w:proofErr w:type="spellEnd"/>
    </w:p>
    <w:p w14:paraId="451D8C46" w14:textId="77777777" w:rsidR="00834CE0" w:rsidRDefault="00A40057">
      <w:pPr>
        <w:pStyle w:val="Textbodyuser"/>
        <w:numPr>
          <w:ilvl w:val="1"/>
          <w:numId w:val="11"/>
        </w:numPr>
        <w:tabs>
          <w:tab w:val="left" w:pos="426"/>
        </w:tabs>
        <w:spacing w:before="240" w:after="60"/>
      </w:pPr>
      <w:r>
        <w:rPr>
          <w:rFonts w:ascii="Calibri" w:hAnsi="Calibri" w:cs="Verdana"/>
          <w:i/>
          <w:sz w:val="24"/>
          <w:szCs w:val="24"/>
        </w:rPr>
        <w:t>(in alternativa al punto precedente)</w:t>
      </w:r>
      <w:r>
        <w:rPr>
          <w:rFonts w:ascii="Calibri" w:hAnsi="Calibri" w:cs="Verdana"/>
          <w:sz w:val="24"/>
          <w:szCs w:val="24"/>
        </w:rPr>
        <w:t xml:space="preserve"> anche in settori economici esclusi dal finanziamento </w:t>
      </w:r>
      <w:r>
        <w:rPr>
          <w:rFonts w:ascii="Calibri" w:hAnsi="Calibri" w:cs="Verdana"/>
          <w:i/>
          <w:sz w:val="24"/>
          <w:szCs w:val="24"/>
        </w:rPr>
        <w:t xml:space="preserve">de </w:t>
      </w:r>
      <w:proofErr w:type="spellStart"/>
      <w:r>
        <w:rPr>
          <w:rFonts w:ascii="Calibri" w:hAnsi="Calibri" w:cs="Verdana"/>
          <w:i/>
          <w:sz w:val="24"/>
          <w:szCs w:val="24"/>
        </w:rPr>
        <w:t>minimis</w:t>
      </w:r>
      <w:proofErr w:type="spellEnd"/>
      <w:r>
        <w:rPr>
          <w:rFonts w:ascii="Calibri" w:hAnsi="Calibri" w:cs="Verdana"/>
          <w:sz w:val="24"/>
          <w:szCs w:val="24"/>
        </w:rPr>
        <w:t>, tuttavia dispone di un sistema adeguato di separazione delle attività o distinzione dei costi</w:t>
      </w:r>
    </w:p>
    <w:p w14:paraId="199B2D80" w14:textId="77777777" w:rsidR="00834CE0" w:rsidRDefault="00A40057">
      <w:pPr>
        <w:pStyle w:val="Textbodyuser"/>
        <w:numPr>
          <w:ilvl w:val="1"/>
          <w:numId w:val="11"/>
        </w:numPr>
        <w:tabs>
          <w:tab w:val="left" w:pos="426"/>
        </w:tabs>
        <w:spacing w:before="240" w:after="60"/>
      </w:pPr>
      <w:r>
        <w:rPr>
          <w:rFonts w:ascii="Calibri" w:hAnsi="Calibri" w:cs="Verdana"/>
          <w:b/>
          <w:sz w:val="24"/>
          <w:szCs w:val="24"/>
        </w:rPr>
        <w:t xml:space="preserve"> </w:t>
      </w:r>
      <w:r>
        <w:rPr>
          <w:rFonts w:ascii="Calibri" w:hAnsi="Calibri" w:cs="Verdana"/>
          <w:i/>
          <w:sz w:val="24"/>
          <w:szCs w:val="24"/>
        </w:rPr>
        <w:t xml:space="preserve">(in alternativa ai punti precedenti) </w:t>
      </w:r>
      <w:r>
        <w:rPr>
          <w:rFonts w:ascii="Calibri" w:hAnsi="Calibri" w:cs="Verdana"/>
          <w:sz w:val="24"/>
          <w:szCs w:val="24"/>
        </w:rPr>
        <w:t>anche nel settore economico del «trasporto merci su strada per conto terzi», tuttavia dispone di un sistema adeguato di separazione delle attività o distinzione dei costi</w:t>
      </w:r>
    </w:p>
    <w:p w14:paraId="712D59B2" w14:textId="77777777" w:rsidR="00834CE0" w:rsidRDefault="00A40057">
      <w:pPr>
        <w:pStyle w:val="Intestazione"/>
        <w:snapToGrid w:val="0"/>
        <w:jc w:val="both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ab/>
      </w:r>
      <w:r>
        <w:rPr>
          <w:rFonts w:ascii="Calibri" w:hAnsi="Calibri" w:cs="Verdana"/>
          <w:sz w:val="24"/>
          <w:szCs w:val="24"/>
        </w:rPr>
        <w:tab/>
      </w:r>
      <w:r>
        <w:rPr>
          <w:rFonts w:ascii="Calibri" w:hAnsi="Calibri" w:cs="Verdana"/>
          <w:sz w:val="24"/>
          <w:szCs w:val="24"/>
        </w:rPr>
        <w:tab/>
      </w:r>
      <w:r>
        <w:rPr>
          <w:rFonts w:ascii="Calibri" w:hAnsi="Calibri" w:cs="Verdana"/>
          <w:sz w:val="24"/>
          <w:szCs w:val="24"/>
        </w:rPr>
        <w:tab/>
      </w:r>
      <w:r>
        <w:rPr>
          <w:rFonts w:ascii="Calibri" w:hAnsi="Calibri" w:cs="Verdana"/>
          <w:sz w:val="24"/>
          <w:szCs w:val="24"/>
        </w:rPr>
        <w:tab/>
      </w:r>
      <w:r>
        <w:rPr>
          <w:rFonts w:ascii="Calibri" w:hAnsi="Calibri" w:cs="Verdana"/>
          <w:sz w:val="24"/>
          <w:szCs w:val="24"/>
        </w:rPr>
        <w:tab/>
      </w:r>
      <w:r>
        <w:rPr>
          <w:rFonts w:ascii="Calibri" w:hAnsi="Calibri" w:cs="Verdana"/>
          <w:sz w:val="24"/>
          <w:szCs w:val="24"/>
        </w:rPr>
        <w:tab/>
      </w:r>
    </w:p>
    <w:p w14:paraId="73D6E577" w14:textId="77777777" w:rsidR="00834CE0" w:rsidRDefault="00A40057">
      <w:pPr>
        <w:pStyle w:val="Textbody"/>
        <w:jc w:val="both"/>
        <w:rPr>
          <w:lang w:val="it-IT"/>
        </w:rPr>
      </w:pPr>
      <w:r>
        <w:rPr>
          <w:lang w:val="it-IT"/>
        </w:rPr>
        <w:t>Il sottoscritto si impegna, in ogni caso, a comunicare ogni variazione relativa ai requisiti e ai dati sopra dichiarati.</w:t>
      </w:r>
    </w:p>
    <w:p w14:paraId="162E0456" w14:textId="77777777" w:rsidR="00834CE0" w:rsidRDefault="00834CE0">
      <w:pPr>
        <w:pStyle w:val="CorpoA"/>
        <w:shd w:val="clear" w:color="auto" w:fill="FFFFFF"/>
        <w:spacing w:line="360" w:lineRule="auto"/>
        <w:ind w:right="98"/>
      </w:pPr>
    </w:p>
    <w:p w14:paraId="7E6925B0" w14:textId="77777777" w:rsidR="00834CE0" w:rsidRDefault="00A40057">
      <w:pPr>
        <w:pStyle w:val="CorpoA"/>
        <w:shd w:val="clear" w:color="auto" w:fill="FFFFFF"/>
        <w:spacing w:line="360" w:lineRule="auto"/>
        <w:ind w:right="98"/>
      </w:pPr>
      <w:r>
        <w:rPr>
          <w:rStyle w:val="Nessuno"/>
          <w:i/>
          <w:iCs/>
          <w:color w:val="000000"/>
          <w:sz w:val="24"/>
          <w:szCs w:val="24"/>
        </w:rPr>
        <w:t xml:space="preserve">Giorno / mese / anno </w:t>
      </w:r>
      <w:r>
        <w:rPr>
          <w:rStyle w:val="Nessuno"/>
          <w:i/>
          <w:iCs/>
          <w:color w:val="000000"/>
          <w:sz w:val="24"/>
          <w:szCs w:val="24"/>
        </w:rPr>
        <w:tab/>
      </w:r>
      <w:r>
        <w:rPr>
          <w:rStyle w:val="Nessuno"/>
          <w:i/>
          <w:iCs/>
          <w:color w:val="000000"/>
          <w:sz w:val="24"/>
          <w:szCs w:val="24"/>
        </w:rPr>
        <w:tab/>
      </w:r>
      <w:r>
        <w:rPr>
          <w:rStyle w:val="Nessuno"/>
          <w:i/>
          <w:iCs/>
          <w:color w:val="000000"/>
          <w:sz w:val="24"/>
          <w:szCs w:val="24"/>
        </w:rPr>
        <w:tab/>
      </w:r>
      <w:r>
        <w:rPr>
          <w:rStyle w:val="Nessuno"/>
          <w:i/>
          <w:iCs/>
          <w:color w:val="000000"/>
          <w:sz w:val="24"/>
          <w:szCs w:val="24"/>
        </w:rPr>
        <w:tab/>
      </w:r>
      <w:r>
        <w:rPr>
          <w:rStyle w:val="Nessuno"/>
          <w:i/>
          <w:iCs/>
          <w:color w:val="000000"/>
          <w:sz w:val="24"/>
          <w:szCs w:val="24"/>
        </w:rPr>
        <w:tab/>
        <w:t>Firma digitale del Legale rappresentante</w:t>
      </w:r>
    </w:p>
    <w:p w14:paraId="22D7D7F6" w14:textId="77777777" w:rsidR="00834CE0" w:rsidRDefault="00A40057">
      <w:pPr>
        <w:pStyle w:val="CorpoA"/>
        <w:shd w:val="clear" w:color="auto" w:fill="FFFFFF"/>
        <w:spacing w:line="360" w:lineRule="auto"/>
        <w:ind w:right="98"/>
      </w:pPr>
      <w:r>
        <w:rPr>
          <w:rStyle w:val="NessunoA"/>
          <w:i/>
          <w:iCs/>
          <w:color w:val="000000"/>
          <w:sz w:val="24"/>
          <w:szCs w:val="24"/>
        </w:rPr>
        <w:t xml:space="preserve">                                                                            </w:t>
      </w:r>
    </w:p>
    <w:sectPr w:rsidR="00834CE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29B8" w14:textId="77777777" w:rsidR="00BF1749" w:rsidRDefault="00BF1749">
      <w:r>
        <w:separator/>
      </w:r>
    </w:p>
  </w:endnote>
  <w:endnote w:type="continuationSeparator" w:id="0">
    <w:p w14:paraId="716C70E4" w14:textId="77777777" w:rsidR="00BF1749" w:rsidRDefault="00BF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5D57" w14:textId="77777777" w:rsidR="00BF1749" w:rsidRDefault="00BF1749">
      <w:r>
        <w:rPr>
          <w:color w:val="000000"/>
        </w:rPr>
        <w:separator/>
      </w:r>
    </w:p>
  </w:footnote>
  <w:footnote w:type="continuationSeparator" w:id="0">
    <w:p w14:paraId="22EAE063" w14:textId="77777777" w:rsidR="00BF1749" w:rsidRDefault="00BF1749">
      <w:r>
        <w:continuationSeparator/>
      </w:r>
    </w:p>
  </w:footnote>
  <w:footnote w:id="1">
    <w:p w14:paraId="6F60805C" w14:textId="77777777" w:rsidR="00834CE0" w:rsidRDefault="00A40057">
      <w:pPr>
        <w:pStyle w:val="Footnoteuser"/>
      </w:pPr>
      <w:r>
        <w:rPr>
          <w:rStyle w:val="Rimandonotaapidipagina"/>
        </w:rPr>
        <w:footnoteRef/>
      </w:r>
      <w:r>
        <w:rPr>
          <w:rStyle w:val="FootnoteCharacters"/>
        </w:rPr>
        <w:t xml:space="preserve"> </w:t>
      </w:r>
      <w:r>
        <w:t>Art. 2 comma 2 Reg 1407/2013. Ai fini del presente regolamento, s'intende per «impresa unica» l’insieme delle imprese fra le quali esiste almeno una delle relazioni seguenti:</w:t>
      </w:r>
    </w:p>
    <w:p w14:paraId="64292F66" w14:textId="77777777" w:rsidR="00834CE0" w:rsidRDefault="00A40057">
      <w:pPr>
        <w:pStyle w:val="Footnoteuser"/>
      </w:pPr>
      <w:r>
        <w:t>a) un’impresa detiene la maggioranza dei diritti di voto degli azionisti o soci di un’altra impresa;</w:t>
      </w:r>
    </w:p>
    <w:p w14:paraId="1B0C3E23" w14:textId="77777777" w:rsidR="00834CE0" w:rsidRDefault="00A40057">
      <w:pPr>
        <w:pStyle w:val="Footnoteuser"/>
      </w:pPr>
      <w:r>
        <w:t>b) un’impresa ha il diritto di nominare o revocare la maggioranza dei membri del consiglio di amministrazione, direzione o sorveglianza di un’altra impresa;</w:t>
      </w:r>
    </w:p>
    <w:p w14:paraId="3FB895A3" w14:textId="77777777" w:rsidR="00834CE0" w:rsidRDefault="00A40057">
      <w:pPr>
        <w:pStyle w:val="Footnoteuser"/>
      </w:pPr>
      <w:r>
        <w:t>c) un’impresa ha il diritto di esercitare un’influenza dominante su un’altra impresa in virtù di un contratto concluso con quest’ultima oppure in virtù di una clausola dello statuto di quest’ultima;</w:t>
      </w:r>
    </w:p>
    <w:p w14:paraId="27516EA6" w14:textId="77777777" w:rsidR="00834CE0" w:rsidRDefault="00A40057">
      <w:pPr>
        <w:pStyle w:val="Footnoteuser"/>
      </w:pPr>
      <w:r>
        <w:t>d) un’impresa azionista o socia di un’altra impresa controlla da sola, in virtù di un accordo stipulato con altri azionisti o soci dell’altra impresa, la maggioranza dei diritti di voto degli azionisti o soci di quest’ultima.</w:t>
      </w:r>
    </w:p>
    <w:p w14:paraId="7A0EA760" w14:textId="77777777" w:rsidR="00834CE0" w:rsidRDefault="00A40057">
      <w:pPr>
        <w:pStyle w:val="Footnoteuser"/>
      </w:pPr>
      <w:r>
        <w:t>Le imprese fra le quali intercorre una delle relazioni di cui al primo comma, lettere da a) a d), per il tramite di una o più altre imprese sono anch’esse considerate un’impresa unica.</w:t>
      </w:r>
    </w:p>
  </w:footnote>
  <w:footnote w:id="2">
    <w:p w14:paraId="1F37FC3F" w14:textId="77777777" w:rsidR="00834CE0" w:rsidRDefault="00A40057">
      <w:pPr>
        <w:pStyle w:val="Footnoteuser"/>
      </w:pPr>
      <w:r>
        <w:rPr>
          <w:rStyle w:val="Rimandonotaapidipagina"/>
        </w:rPr>
        <w:footnoteRef/>
      </w:r>
      <w:r>
        <w:rPr>
          <w:rStyle w:val="FootnoteCharacters"/>
        </w:rPr>
        <w:t xml:space="preserve"> </w:t>
      </w:r>
      <w:r>
        <w:t xml:space="preserve">Inserire prima i contributi «de </w:t>
      </w:r>
      <w:proofErr w:type="spellStart"/>
      <w:r>
        <w:t>minimis</w:t>
      </w:r>
      <w:proofErr w:type="spellEnd"/>
      <w:r>
        <w:t>» concessi all’impresa richiedente e, nelle righe successive, gli eventuali contributi concessi alle imprese collegate.</w:t>
      </w:r>
    </w:p>
  </w:footnote>
  <w:footnote w:id="3">
    <w:p w14:paraId="41D4C5CB" w14:textId="77777777" w:rsidR="00834CE0" w:rsidRDefault="00A40057">
      <w:pPr>
        <w:pStyle w:val="Footnoteuser"/>
      </w:pPr>
      <w:r>
        <w:rPr>
          <w:rStyle w:val="Rimandonotaapidipagina"/>
        </w:rPr>
        <w:footnoteRef/>
      </w:r>
      <w:r>
        <w:rPr>
          <w:rStyle w:val="FootnoteCharacters"/>
          <w:lang w:bidi="ar-SA"/>
        </w:rPr>
        <w:t xml:space="preserve"> </w:t>
      </w:r>
      <w:r>
        <w:rPr>
          <w:lang w:bidi="ar-SA"/>
        </w:rPr>
        <w:t xml:space="preserve">Devono essere riportate tutte le agevolazioni ottenute in «de </w:t>
      </w:r>
      <w:proofErr w:type="spellStart"/>
      <w:r>
        <w:rPr>
          <w:lang w:bidi="ar-SA"/>
        </w:rPr>
        <w:t>minimis</w:t>
      </w:r>
      <w:proofErr w:type="spellEnd"/>
      <w:r>
        <w:rPr>
          <w:lang w:bidi="ar-SA"/>
        </w:rPr>
        <w:t xml:space="preserve">» ai sensi di qualsiasi regolamento europeo relativo a tale tipologia di aiuti. Indicare il Regolamento UE in base al quale è stato concesso l’aiuto «de </w:t>
      </w:r>
      <w:proofErr w:type="spellStart"/>
      <w:r>
        <w:rPr>
          <w:lang w:bidi="ar-SA"/>
        </w:rPr>
        <w:t>minimis</w:t>
      </w:r>
      <w:proofErr w:type="spellEnd"/>
      <w:r>
        <w:rPr>
          <w:lang w:bidi="ar-SA"/>
        </w:rPr>
        <w:t>»: Reg. n. 1998/2006 (generale per il periodo 2007-2013); Reg. n. 1407/2013 (generale per il periodo 2014-2020); Reg. n. 1535/2007 (settore agricolo 2007-2014); Reg. n. 1408/2013 (settore agricolo 2014-2020); Reg. n. 875/2007 (pesca 2007-2013); Reg. n. 717/2014 (pesca 2014-2020); R</w:t>
      </w:r>
      <w:r>
        <w:rPr>
          <w:lang w:bidi="ar-SA"/>
        </w:rPr>
        <w:t>eg. n. 360/2012 (servizi di interesse economico generale – SIEG 2012-2018).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D08"/>
    <w:multiLevelType w:val="multilevel"/>
    <w:tmpl w:val="9AC0237A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534131F"/>
    <w:multiLevelType w:val="multilevel"/>
    <w:tmpl w:val="744CF63E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72A4F69"/>
    <w:multiLevelType w:val="multilevel"/>
    <w:tmpl w:val="6E28510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9160D99"/>
    <w:multiLevelType w:val="multilevel"/>
    <w:tmpl w:val="AEF4406A"/>
    <w:styleLink w:val="WWNum2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EF4398"/>
    <w:multiLevelType w:val="multilevel"/>
    <w:tmpl w:val="BB786F8C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25F188F"/>
    <w:multiLevelType w:val="multilevel"/>
    <w:tmpl w:val="D3A84AB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3955363D"/>
    <w:multiLevelType w:val="multilevel"/>
    <w:tmpl w:val="0C80D31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CB8720C"/>
    <w:multiLevelType w:val="multilevel"/>
    <w:tmpl w:val="1346C6D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3937F9D"/>
    <w:multiLevelType w:val="multilevel"/>
    <w:tmpl w:val="09402B98"/>
    <w:styleLink w:val="WWNum1"/>
    <w:lvl w:ilvl="0">
      <w:numFmt w:val="bullet"/>
      <w:lvlText w:val=""/>
      <w:lvlJc w:val="left"/>
      <w:pPr>
        <w:ind w:left="1778" w:hanging="360"/>
      </w:pPr>
      <w:rPr>
        <w:rFonts w:ascii="Calibri" w:hAnsi="Calibri" w:cs="Symbol"/>
        <w:color w:val="000000"/>
        <w:sz w:val="24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B714EB"/>
    <w:multiLevelType w:val="multilevel"/>
    <w:tmpl w:val="569033B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45142CD"/>
    <w:multiLevelType w:val="multilevel"/>
    <w:tmpl w:val="F366365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6CAE2D8B"/>
    <w:multiLevelType w:val="multilevel"/>
    <w:tmpl w:val="C1B6EDB4"/>
    <w:lvl w:ilvl="0">
      <w:numFmt w:val="bullet"/>
      <w:lvlText w:val="□"/>
      <w:lvlJc w:val="left"/>
      <w:pPr>
        <w:ind w:left="774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1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4" w:hanging="360"/>
      </w:pPr>
      <w:rPr>
        <w:rFonts w:ascii="OpenSymbol" w:eastAsia="OpenSymbol" w:hAnsi="OpenSymbol" w:cs="OpenSymbol"/>
      </w:rPr>
    </w:lvl>
  </w:abstractNum>
  <w:num w:numId="1" w16cid:durableId="583488907">
    <w:abstractNumId w:val="1"/>
  </w:num>
  <w:num w:numId="2" w16cid:durableId="1053506825">
    <w:abstractNumId w:val="0"/>
  </w:num>
  <w:num w:numId="3" w16cid:durableId="1446194916">
    <w:abstractNumId w:val="5"/>
  </w:num>
  <w:num w:numId="4" w16cid:durableId="1459450078">
    <w:abstractNumId w:val="4"/>
  </w:num>
  <w:num w:numId="5" w16cid:durableId="2038961840">
    <w:abstractNumId w:val="8"/>
  </w:num>
  <w:num w:numId="6" w16cid:durableId="952250356">
    <w:abstractNumId w:val="3"/>
  </w:num>
  <w:num w:numId="7" w16cid:durableId="1575503822">
    <w:abstractNumId w:val="10"/>
  </w:num>
  <w:num w:numId="8" w16cid:durableId="1482768935">
    <w:abstractNumId w:val="7"/>
  </w:num>
  <w:num w:numId="9" w16cid:durableId="1794398603">
    <w:abstractNumId w:val="11"/>
  </w:num>
  <w:num w:numId="10" w16cid:durableId="917595540">
    <w:abstractNumId w:val="6"/>
  </w:num>
  <w:num w:numId="11" w16cid:durableId="1522431606">
    <w:abstractNumId w:val="9"/>
  </w:num>
  <w:num w:numId="12" w16cid:durableId="143347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E0"/>
    <w:rsid w:val="00335ACA"/>
    <w:rsid w:val="00834CE0"/>
    <w:rsid w:val="00A40057"/>
    <w:rsid w:val="00A61297"/>
    <w:rsid w:val="00BB7627"/>
    <w:rsid w:val="00BF1749"/>
    <w:rsid w:val="00E6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EF69"/>
  <w15:docId w15:val="{F7E66838-223D-4743-A8FB-4CB50C14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widowControl w:val="0"/>
      <w:spacing w:before="86"/>
      <w:ind w:left="280" w:right="308"/>
      <w:jc w:val="center"/>
      <w:outlineLvl w:val="0"/>
    </w:pPr>
    <w:rPr>
      <w:b/>
      <w:bCs/>
    </w:rPr>
  </w:style>
  <w:style w:type="paragraph" w:styleId="Titolo2">
    <w:name w:val="heading 2"/>
    <w:basedOn w:val="Standard"/>
    <w:uiPriority w:val="9"/>
    <w:semiHidden/>
    <w:unhideWhenUsed/>
    <w:qFormat/>
    <w:pPr>
      <w:widowControl w:val="0"/>
      <w:ind w:left="227"/>
      <w:outlineLvl w:val="1"/>
    </w:pPr>
    <w:rPr>
      <w:b/>
      <w:bCs/>
      <w:sz w:val="18"/>
      <w:szCs w:val="18"/>
    </w:rPr>
  </w:style>
  <w:style w:type="paragraph" w:styleId="Titolo3">
    <w:name w:val="heading 3"/>
    <w:basedOn w:val="Standard"/>
    <w:uiPriority w:val="9"/>
    <w:semiHidden/>
    <w:unhideWhenUsed/>
    <w:qFormat/>
    <w:pPr>
      <w:widowControl w:val="0"/>
      <w:ind w:left="136"/>
      <w:outlineLvl w:val="2"/>
    </w:pPr>
    <w:rPr>
      <w:b/>
      <w:bCs/>
      <w:i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rPr>
      <w:rFonts w:cs="Arial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"/>
      <w:sz w:val="24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Textbodyuser">
    <w:name w:val="Text body (user)"/>
    <w:basedOn w:val="Standarduser"/>
    <w:rPr>
      <w:sz w:val="18"/>
      <w:szCs w:val="18"/>
    </w:rPr>
  </w:style>
  <w:style w:type="paragraph" w:styleId="Paragrafoelenco">
    <w:name w:val="List Paragraph"/>
    <w:basedOn w:val="Standarduser"/>
    <w:pPr>
      <w:spacing w:before="60"/>
      <w:ind w:left="936" w:hanging="351"/>
    </w:pPr>
  </w:style>
  <w:style w:type="paragraph" w:customStyle="1" w:styleId="TableParagraph">
    <w:name w:val="Table Paragraph"/>
    <w:basedOn w:val="Standarduser"/>
  </w:style>
  <w:style w:type="paragraph" w:customStyle="1" w:styleId="Framecontents">
    <w:name w:val="Frame contents"/>
    <w:basedOn w:val="Standarduser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user"/>
  </w:style>
  <w:style w:type="paragraph" w:styleId="Pidipagina">
    <w:name w:val="footer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CORPO10CHIARO">
    <w:name w:val="CORPO_10_CHIARO"/>
    <w:basedOn w:val="Standarduser"/>
    <w:pPr>
      <w:spacing w:before="120"/>
    </w:pPr>
    <w:rPr>
      <w:rFonts w:ascii="DecimaWE Rg" w:eastAsia="DecimaWE Rg" w:hAnsi="DecimaWE Rg" w:cs="DecimaWE Rg"/>
      <w:sz w:val="20"/>
      <w:szCs w:val="24"/>
    </w:rPr>
  </w:style>
  <w:style w:type="paragraph" w:customStyle="1" w:styleId="Textbodyindentuser">
    <w:name w:val="Text body indent (user)"/>
    <w:basedOn w:val="Standarduser"/>
    <w:pPr>
      <w:ind w:left="4253" w:hanging="992"/>
      <w:jc w:val="both"/>
    </w:pPr>
    <w:rPr>
      <w:sz w:val="24"/>
    </w:rPr>
  </w:style>
  <w:style w:type="paragraph" w:customStyle="1" w:styleId="Footnote">
    <w:name w:val="Footnote"/>
    <w:basedOn w:val="Standard"/>
  </w:style>
  <w:style w:type="paragraph" w:customStyle="1" w:styleId="PONMetroCopertina">
    <w:name w:val="PONMetro | Copertina"/>
    <w:basedOn w:val="Standarduser"/>
    <w:pPr>
      <w:spacing w:after="360"/>
    </w:pPr>
    <w:rPr>
      <w:rFonts w:ascii="Calibri" w:eastAsia="Calibri" w:hAnsi="Calibri" w:cs="Calibri"/>
      <w:color w:val="FFFFFF"/>
      <w:sz w:val="40"/>
      <w:szCs w:val="40"/>
    </w:rPr>
  </w:style>
  <w:style w:type="paragraph" w:customStyle="1" w:styleId="Default">
    <w:name w:val="Default"/>
    <w:pPr>
      <w:widowControl/>
    </w:pPr>
    <w:rPr>
      <w:rFonts w:ascii="Arial" w:eastAsia="Times New Roman" w:hAnsi="Arial" w:cs="Arial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A">
    <w:name w:val="Corpo A"/>
    <w:pPr>
      <w:widowControl/>
      <w:spacing w:after="60" w:line="300" w:lineRule="exact"/>
      <w:jc w:val="both"/>
    </w:pPr>
    <w:rPr>
      <w:rFonts w:cs="Calibri"/>
      <w:color w:val="00000A"/>
      <w:lang w:val="it-IT" w:eastAsia="zh-CN" w:bidi="hi-IN"/>
    </w:rPr>
  </w:style>
  <w:style w:type="character" w:customStyle="1" w:styleId="ListLabel1">
    <w:name w:val="ListLabel 1"/>
    <w:rPr>
      <w:rFonts w:eastAsia="Times New Roman" w:cs="Times New Roman"/>
      <w:spacing w:val="-3"/>
      <w:w w:val="99"/>
      <w:sz w:val="18"/>
      <w:szCs w:val="18"/>
      <w:lang w:val="it-IT" w:eastAsia="it-IT" w:bidi="it-IT"/>
    </w:rPr>
  </w:style>
  <w:style w:type="character" w:customStyle="1" w:styleId="ListLabel2">
    <w:name w:val="ListLabel 2"/>
    <w:rPr>
      <w:rFonts w:eastAsia="Wingdings" w:cs="Wingdings"/>
      <w:w w:val="100"/>
      <w:sz w:val="18"/>
      <w:szCs w:val="18"/>
      <w:lang w:val="it-IT" w:eastAsia="it-IT" w:bidi="it-IT"/>
    </w:rPr>
  </w:style>
  <w:style w:type="character" w:customStyle="1" w:styleId="ListLabel3">
    <w:name w:val="ListLabel 3"/>
    <w:rPr>
      <w:lang w:val="it-IT" w:eastAsia="it-IT" w:bidi="it-IT"/>
    </w:rPr>
  </w:style>
  <w:style w:type="character" w:customStyle="1" w:styleId="ListLabel4">
    <w:name w:val="ListLabel 4"/>
    <w:rPr>
      <w:lang w:val="it-IT" w:eastAsia="it-IT" w:bidi="it-IT"/>
    </w:rPr>
  </w:style>
  <w:style w:type="character" w:customStyle="1" w:styleId="ListLabel5">
    <w:name w:val="ListLabel 5"/>
    <w:rPr>
      <w:lang w:val="it-IT" w:eastAsia="it-IT" w:bidi="it-IT"/>
    </w:rPr>
  </w:style>
  <w:style w:type="character" w:customStyle="1" w:styleId="ListLabel6">
    <w:name w:val="ListLabel 6"/>
    <w:rPr>
      <w:lang w:val="it-IT" w:eastAsia="it-IT" w:bidi="it-IT"/>
    </w:rPr>
  </w:style>
  <w:style w:type="character" w:customStyle="1" w:styleId="ListLabel7">
    <w:name w:val="ListLabel 7"/>
    <w:rPr>
      <w:lang w:val="it-IT" w:eastAsia="it-IT" w:bidi="it-IT"/>
    </w:rPr>
  </w:style>
  <w:style w:type="character" w:customStyle="1" w:styleId="ListLabel8">
    <w:name w:val="ListLabel 8"/>
    <w:rPr>
      <w:lang w:val="it-IT" w:eastAsia="it-IT" w:bidi="it-IT"/>
    </w:rPr>
  </w:style>
  <w:style w:type="character" w:customStyle="1" w:styleId="ListLabel9">
    <w:name w:val="ListLabel 9"/>
    <w:rPr>
      <w:lang w:val="it-IT" w:eastAsia="it-IT" w:bidi="it-IT"/>
    </w:rPr>
  </w:style>
  <w:style w:type="character" w:customStyle="1" w:styleId="ListLabel10">
    <w:name w:val="ListLabel 10"/>
    <w:rPr>
      <w:rFonts w:eastAsia="Times New Roman" w:cs="Times New Roman"/>
      <w:i/>
      <w:w w:val="99"/>
      <w:sz w:val="18"/>
      <w:szCs w:val="18"/>
      <w:lang w:val="it-IT" w:eastAsia="it-IT" w:bidi="it-IT"/>
    </w:rPr>
  </w:style>
  <w:style w:type="character" w:customStyle="1" w:styleId="ListLabel11">
    <w:name w:val="ListLabel 11"/>
    <w:rPr>
      <w:lang w:val="it-IT" w:eastAsia="it-IT" w:bidi="it-IT"/>
    </w:rPr>
  </w:style>
  <w:style w:type="character" w:customStyle="1" w:styleId="ListLabel12">
    <w:name w:val="ListLabel 12"/>
    <w:rPr>
      <w:lang w:val="it-IT" w:eastAsia="it-IT" w:bidi="it-IT"/>
    </w:rPr>
  </w:style>
  <w:style w:type="character" w:customStyle="1" w:styleId="ListLabel13">
    <w:name w:val="ListLabel 13"/>
    <w:rPr>
      <w:lang w:val="it-IT" w:eastAsia="it-IT" w:bidi="it-IT"/>
    </w:rPr>
  </w:style>
  <w:style w:type="character" w:customStyle="1" w:styleId="ListLabel14">
    <w:name w:val="ListLabel 14"/>
    <w:rPr>
      <w:lang w:val="it-IT" w:eastAsia="it-IT" w:bidi="it-IT"/>
    </w:rPr>
  </w:style>
  <w:style w:type="character" w:customStyle="1" w:styleId="ListLabel15">
    <w:name w:val="ListLabel 15"/>
    <w:rPr>
      <w:lang w:val="it-IT" w:eastAsia="it-IT" w:bidi="it-IT"/>
    </w:rPr>
  </w:style>
  <w:style w:type="character" w:customStyle="1" w:styleId="ListLabel16">
    <w:name w:val="ListLabel 16"/>
    <w:rPr>
      <w:lang w:val="it-IT" w:eastAsia="it-IT" w:bidi="it-IT"/>
    </w:rPr>
  </w:style>
  <w:style w:type="character" w:customStyle="1" w:styleId="ListLabel17">
    <w:name w:val="ListLabel 17"/>
    <w:rPr>
      <w:lang w:val="it-IT" w:eastAsia="it-IT" w:bidi="it-IT"/>
    </w:rPr>
  </w:style>
  <w:style w:type="character" w:customStyle="1" w:styleId="ListLabel18">
    <w:name w:val="ListLabel 18"/>
    <w:rPr>
      <w:lang w:val="it-IT" w:eastAsia="it-IT" w:bidi="it-IT"/>
    </w:rPr>
  </w:style>
  <w:style w:type="character" w:customStyle="1" w:styleId="ListLabel19">
    <w:name w:val="ListLabel 19"/>
    <w:rPr>
      <w:rFonts w:eastAsia="Wingdings" w:cs="Wingdings"/>
      <w:w w:val="100"/>
      <w:sz w:val="18"/>
      <w:szCs w:val="18"/>
      <w:lang w:val="it-IT" w:eastAsia="it-IT" w:bidi="it-IT"/>
    </w:rPr>
  </w:style>
  <w:style w:type="character" w:customStyle="1" w:styleId="ListLabel20">
    <w:name w:val="ListLabel 20"/>
    <w:rPr>
      <w:lang w:val="it-IT" w:eastAsia="it-IT" w:bidi="it-IT"/>
    </w:rPr>
  </w:style>
  <w:style w:type="character" w:customStyle="1" w:styleId="ListLabel21">
    <w:name w:val="ListLabel 21"/>
    <w:rPr>
      <w:lang w:val="it-IT" w:eastAsia="it-IT" w:bidi="it-IT"/>
    </w:rPr>
  </w:style>
  <w:style w:type="character" w:customStyle="1" w:styleId="ListLabel22">
    <w:name w:val="ListLabel 22"/>
    <w:rPr>
      <w:lang w:val="it-IT" w:eastAsia="it-IT" w:bidi="it-IT"/>
    </w:rPr>
  </w:style>
  <w:style w:type="character" w:customStyle="1" w:styleId="ListLabel23">
    <w:name w:val="ListLabel 23"/>
    <w:rPr>
      <w:lang w:val="it-IT" w:eastAsia="it-IT" w:bidi="it-IT"/>
    </w:rPr>
  </w:style>
  <w:style w:type="character" w:customStyle="1" w:styleId="ListLabel24">
    <w:name w:val="ListLabel 24"/>
    <w:rPr>
      <w:lang w:val="it-IT" w:eastAsia="it-IT" w:bidi="it-IT"/>
    </w:rPr>
  </w:style>
  <w:style w:type="character" w:customStyle="1" w:styleId="ListLabel25">
    <w:name w:val="ListLabel 25"/>
    <w:rPr>
      <w:lang w:val="it-IT" w:eastAsia="it-IT" w:bidi="it-IT"/>
    </w:rPr>
  </w:style>
  <w:style w:type="character" w:customStyle="1" w:styleId="ListLabel26">
    <w:name w:val="ListLabel 26"/>
    <w:rPr>
      <w:lang w:val="it-IT" w:eastAsia="it-IT" w:bidi="it-IT"/>
    </w:rPr>
  </w:style>
  <w:style w:type="character" w:customStyle="1" w:styleId="ListLabel27">
    <w:name w:val="ListLabel 27"/>
    <w:rPr>
      <w:lang w:val="it-IT" w:eastAsia="it-IT" w:bidi="it-I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18"/>
      <w:szCs w:val="18"/>
    </w:rPr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WW8Num3z0">
    <w:name w:val="WW8Num3z0"/>
    <w:rPr>
      <w:rFonts w:ascii="Verdana" w:eastAsia="Verdana" w:hAnsi="Verdana" w:cs="Times New Roman"/>
      <w:sz w:val="16"/>
      <w:szCs w:val="16"/>
    </w:rPr>
  </w:style>
  <w:style w:type="character" w:customStyle="1" w:styleId="WW8Num2z0">
    <w:name w:val="WW8Num2z0"/>
    <w:rPr>
      <w:rFonts w:ascii="Symbol" w:eastAsia="Symbol" w:hAnsi="Symbol" w:cs="Symbol"/>
      <w:color w:val="000000"/>
      <w:sz w:val="18"/>
      <w:szCs w:val="18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8">
    <w:name w:val="ListLabel 28"/>
    <w:rPr>
      <w:rFonts w:eastAsia="Wingdings" w:cs="Wingdings"/>
      <w:w w:val="100"/>
      <w:sz w:val="18"/>
      <w:szCs w:val="18"/>
      <w:lang w:val="it-IT" w:eastAsia="it-IT" w:bidi="it-IT"/>
    </w:rPr>
  </w:style>
  <w:style w:type="character" w:customStyle="1" w:styleId="ListLabel29">
    <w:name w:val="ListLabel 29"/>
    <w:rPr>
      <w:lang w:val="it-IT" w:eastAsia="it-IT" w:bidi="it-IT"/>
    </w:rPr>
  </w:style>
  <w:style w:type="character" w:customStyle="1" w:styleId="ListLabel30">
    <w:name w:val="ListLabel 30"/>
    <w:rPr>
      <w:lang w:val="it-IT" w:eastAsia="it-IT" w:bidi="it-IT"/>
    </w:rPr>
  </w:style>
  <w:style w:type="character" w:customStyle="1" w:styleId="ListLabel31">
    <w:name w:val="ListLabel 31"/>
    <w:rPr>
      <w:lang w:val="it-IT" w:eastAsia="it-IT" w:bidi="it-IT"/>
    </w:rPr>
  </w:style>
  <w:style w:type="character" w:customStyle="1" w:styleId="ListLabel32">
    <w:name w:val="ListLabel 32"/>
    <w:rPr>
      <w:lang w:val="it-IT" w:eastAsia="it-IT" w:bidi="it-IT"/>
    </w:rPr>
  </w:style>
  <w:style w:type="character" w:customStyle="1" w:styleId="ListLabel33">
    <w:name w:val="ListLabel 33"/>
    <w:rPr>
      <w:lang w:val="it-IT" w:eastAsia="it-IT" w:bidi="it-IT"/>
    </w:rPr>
  </w:style>
  <w:style w:type="character" w:customStyle="1" w:styleId="ListLabel34">
    <w:name w:val="ListLabel 34"/>
    <w:rPr>
      <w:lang w:val="it-IT" w:eastAsia="it-IT" w:bidi="it-IT"/>
    </w:rPr>
  </w:style>
  <w:style w:type="character" w:customStyle="1" w:styleId="ListLabel35">
    <w:name w:val="ListLabel 35"/>
    <w:rPr>
      <w:lang w:val="it-IT" w:eastAsia="it-IT" w:bidi="it-IT"/>
    </w:rPr>
  </w:style>
  <w:style w:type="character" w:customStyle="1" w:styleId="ListLabel36">
    <w:name w:val="ListLabel 36"/>
    <w:rPr>
      <w:lang w:val="it-IT" w:eastAsia="it-IT" w:bidi="it-IT"/>
    </w:rPr>
  </w:style>
  <w:style w:type="character" w:customStyle="1" w:styleId="ListLabel37">
    <w:name w:val="ListLabel 37"/>
    <w:rPr>
      <w:rFonts w:cs="Symbol"/>
      <w:color w:val="000000"/>
      <w:sz w:val="18"/>
      <w:szCs w:val="18"/>
    </w:rPr>
  </w:style>
  <w:style w:type="character" w:customStyle="1" w:styleId="ListLabel38">
    <w:name w:val="ListLabel 38"/>
    <w:rPr>
      <w:rFonts w:cs="Times New Roman"/>
      <w:sz w:val="16"/>
      <w:szCs w:val="16"/>
    </w:rPr>
  </w:style>
  <w:style w:type="character" w:customStyle="1" w:styleId="ListLabel39">
    <w:name w:val="ListLabel 39"/>
    <w:rPr>
      <w:rFonts w:cs="Symbol"/>
      <w:color w:val="000000"/>
      <w:sz w:val="18"/>
      <w:szCs w:val="18"/>
    </w:rPr>
  </w:style>
  <w:style w:type="character" w:customStyle="1" w:styleId="ListLabel40">
    <w:name w:val="ListLabel 40"/>
    <w:rPr>
      <w:rFonts w:ascii="Calibri" w:eastAsia="Calibri" w:hAnsi="Calibri" w:cs="Symbol"/>
      <w:color w:val="000000"/>
      <w:sz w:val="24"/>
      <w:szCs w:val="18"/>
    </w:rPr>
  </w:style>
  <w:style w:type="character" w:customStyle="1" w:styleId="ListLabel41">
    <w:name w:val="ListLabel 41"/>
    <w:rPr>
      <w:rFonts w:cs="Times New Roman"/>
      <w:sz w:val="16"/>
      <w:szCs w:val="16"/>
    </w:rPr>
  </w:style>
  <w:style w:type="character" w:customStyle="1" w:styleId="ListLabel42">
    <w:name w:val="ListLabel 42"/>
    <w:rPr>
      <w:rFonts w:ascii="Calibri" w:eastAsia="Calibri" w:hAnsi="Calibri" w:cs="Symbol"/>
      <w:color w:val="000000"/>
      <w:sz w:val="24"/>
      <w:szCs w:val="18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43">
    <w:name w:val="ListLabel 43"/>
    <w:rPr>
      <w:rFonts w:ascii="Calibri" w:eastAsia="Calibri" w:hAnsi="Calibri" w:cs="Symbol"/>
      <w:color w:val="000000"/>
      <w:sz w:val="24"/>
      <w:szCs w:val="18"/>
    </w:rPr>
  </w:style>
  <w:style w:type="character" w:customStyle="1" w:styleId="ListLabel44">
    <w:name w:val="ListLabel 44"/>
    <w:rPr>
      <w:rFonts w:ascii="Calibri" w:eastAsia="Calibri" w:hAnsi="Calibri" w:cs="Symbol"/>
      <w:color w:val="000000"/>
      <w:sz w:val="24"/>
      <w:szCs w:val="18"/>
    </w:rPr>
  </w:style>
  <w:style w:type="character" w:styleId="Enfasicorsivo">
    <w:name w:val="Emphasis"/>
    <w:rPr>
      <w:i/>
      <w:iCs/>
    </w:rPr>
  </w:style>
  <w:style w:type="character" w:customStyle="1" w:styleId="Nessuno">
    <w:name w:val="Nessuno"/>
  </w:style>
  <w:style w:type="character" w:customStyle="1" w:styleId="NessunoA">
    <w:name w:val="Nessuno A"/>
    <w:rPr>
      <w:lang w:val="it-I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8Num4">
    <w:name w:val="WW8Num4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Num1">
    <w:name w:val="WWNum1"/>
    <w:basedOn w:val="Nessunelenco"/>
    <w:pPr>
      <w:numPr>
        <w:numId w:val="5"/>
      </w:numPr>
    </w:pPr>
  </w:style>
  <w:style w:type="numbering" w:customStyle="1" w:styleId="WWNum2">
    <w:name w:val="WWNum2"/>
    <w:basedOn w:val="Nessunelenco"/>
    <w:pPr>
      <w:numPr>
        <w:numId w:val="6"/>
      </w:numPr>
    </w:pPr>
  </w:style>
  <w:style w:type="numbering" w:customStyle="1" w:styleId="WWNum3">
    <w:name w:val="WWNum3"/>
    <w:basedOn w:val="Nessunelenco"/>
    <w:pPr>
      <w:numPr>
        <w:numId w:val="7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De Minimis 150126 Conferenza</dc:title>
  <dc:creator>amenin</dc:creator>
  <cp:lastModifiedBy>Gerbino Luca</cp:lastModifiedBy>
  <cp:revision>3</cp:revision>
  <dcterms:created xsi:type="dcterms:W3CDTF">2025-07-24T06:35:00Z</dcterms:created>
  <dcterms:modified xsi:type="dcterms:W3CDTF">2025-07-24T06:36:00Z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2015-01-26T00:00:00Z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